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68E3" w14:textId="77777777" w:rsidR="00942823" w:rsidRPr="00A91FED" w:rsidRDefault="00942823" w:rsidP="00942823">
      <w:pPr>
        <w:jc w:val="center"/>
        <w:rPr>
          <w:rStyle w:val="Emphasis"/>
          <w:rFonts w:ascii="Arial" w:hAnsi="Arial" w:cs="Arial"/>
          <w:b/>
          <w:bCs/>
          <w:i w:val="0"/>
          <w:iCs w:val="0"/>
          <w:color w:val="CCFFCC"/>
          <w:sz w:val="36"/>
          <w:szCs w:val="36"/>
        </w:rPr>
      </w:pPr>
      <w:r>
        <w:rPr>
          <w:rFonts w:ascii="Arial" w:hAnsi="Arial" w:cs="Arial"/>
          <w:b/>
          <w:bCs/>
          <w:color w:val="CCFFCC"/>
          <w:sz w:val="36"/>
          <w:szCs w:val="36"/>
          <w:shd w:val="clear" w:color="auto" w:fill="006666"/>
        </w:rPr>
        <w:t xml:space="preserve">HP46 </w:t>
      </w:r>
      <w:r w:rsidRPr="00A7462B">
        <w:rPr>
          <w:rFonts w:ascii="Arial" w:hAnsi="Arial" w:cs="Arial"/>
          <w:b/>
          <w:bCs/>
          <w:i/>
          <w:iCs/>
          <w:color w:val="CCFFCC"/>
          <w:sz w:val="36"/>
          <w:szCs w:val="36"/>
          <w:shd w:val="clear" w:color="auto" w:fill="006666"/>
        </w:rPr>
        <w:t>Lauren Mari</w:t>
      </w:r>
      <w:r>
        <w:rPr>
          <w:rFonts w:ascii="Arial" w:hAnsi="Arial" w:cs="Arial"/>
          <w:b/>
          <w:bCs/>
          <w:i/>
          <w:iCs/>
          <w:color w:val="CCFFCC"/>
          <w:sz w:val="36"/>
          <w:szCs w:val="36"/>
          <w:shd w:val="clear" w:color="auto" w:fill="006666"/>
        </w:rPr>
        <w:t>e</w:t>
      </w:r>
    </w:p>
    <w:p w14:paraId="477E92BF" w14:textId="77777777" w:rsidR="00942823" w:rsidRDefault="00942823" w:rsidP="00942823">
      <w:pPr>
        <w:rPr>
          <w:rStyle w:val="Emphasis"/>
          <w:rFonts w:ascii="Arial" w:hAnsi="Arial" w:cs="Arial"/>
          <w:b/>
          <w:bCs/>
          <w:color w:val="CCFFCC"/>
          <w:sz w:val="36"/>
          <w:szCs w:val="36"/>
        </w:rPr>
      </w:pPr>
      <w:r>
        <w:rPr>
          <w:rFonts w:ascii="Verdana" w:hAnsi="Verdana"/>
          <w:noProof/>
        </w:rPr>
        <w:drawing>
          <wp:anchor distT="0" distB="0" distL="114300" distR="114300" simplePos="0" relativeHeight="251659264" behindDoc="0" locked="0" layoutInCell="1" allowOverlap="1" wp14:anchorId="06F068FC" wp14:editId="1B74CBE2">
            <wp:simplePos x="0" y="0"/>
            <wp:positionH relativeFrom="column">
              <wp:posOffset>885190</wp:posOffset>
            </wp:positionH>
            <wp:positionV relativeFrom="paragraph">
              <wp:posOffset>394018</wp:posOffset>
            </wp:positionV>
            <wp:extent cx="4029075" cy="3021965"/>
            <wp:effectExtent l="38100" t="38100" r="47625" b="450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9075" cy="3021965"/>
                    </a:xfrm>
                    <a:prstGeom prst="rect">
                      <a:avLst/>
                    </a:prstGeom>
                    <a:ln w="31750">
                      <a:solidFill>
                        <a:srgbClr val="002060"/>
                      </a:solidFill>
                    </a:ln>
                  </pic:spPr>
                </pic:pic>
              </a:graphicData>
            </a:graphic>
            <wp14:sizeRelH relativeFrom="page">
              <wp14:pctWidth>0</wp14:pctWidth>
            </wp14:sizeRelH>
            <wp14:sizeRelV relativeFrom="page">
              <wp14:pctHeight>0</wp14:pctHeight>
            </wp14:sizeRelV>
          </wp:anchor>
        </w:drawing>
      </w:r>
    </w:p>
    <w:p w14:paraId="5DD091C3" w14:textId="77777777" w:rsidR="00942823" w:rsidRDefault="00942823" w:rsidP="00942823">
      <w:pPr>
        <w:jc w:val="center"/>
        <w:rPr>
          <w:lang w:val="en-AU" w:eastAsia="en-AU"/>
        </w:rPr>
      </w:pPr>
    </w:p>
    <w:p w14:paraId="2574C0A8" w14:textId="77777777" w:rsidR="00942823" w:rsidRDefault="00942823" w:rsidP="00942823">
      <w:pPr>
        <w:jc w:val="center"/>
        <w:rPr>
          <w:lang w:val="en-AU" w:eastAsia="en-AU"/>
        </w:rPr>
      </w:pPr>
    </w:p>
    <w:p w14:paraId="0B0FA635" w14:textId="77777777" w:rsidR="00942823" w:rsidRDefault="00942823" w:rsidP="00942823">
      <w:pPr>
        <w:jc w:val="center"/>
        <w:rPr>
          <w:lang w:val="en-AU" w:eastAsia="en-AU"/>
        </w:rPr>
      </w:pPr>
    </w:p>
    <w:tbl>
      <w:tblPr>
        <w:tblW w:w="0" w:type="auto"/>
        <w:tblCellMar>
          <w:top w:w="15" w:type="dxa"/>
          <w:left w:w="15" w:type="dxa"/>
          <w:bottom w:w="15" w:type="dxa"/>
          <w:right w:w="15" w:type="dxa"/>
        </w:tblCellMar>
        <w:tblLook w:val="04A0" w:firstRow="1" w:lastRow="0" w:firstColumn="1" w:lastColumn="0" w:noHBand="0" w:noVBand="1"/>
      </w:tblPr>
      <w:tblGrid>
        <w:gridCol w:w="4630"/>
        <w:gridCol w:w="4700"/>
      </w:tblGrid>
      <w:tr w:rsidR="00942823" w14:paraId="20AEBDA0"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7267E311"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Vessel Name</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167EFCA3" w14:textId="77777777" w:rsidR="00942823" w:rsidRDefault="00942823" w:rsidP="00E22ABB">
            <w:pPr>
              <w:jc w:val="center"/>
              <w:rPr>
                <w:rFonts w:ascii="Arial" w:hAnsi="Arial" w:cs="Arial"/>
                <w:color w:val="006666"/>
                <w:sz w:val="21"/>
                <w:szCs w:val="21"/>
              </w:rPr>
            </w:pPr>
            <w:r>
              <w:rPr>
                <w:rStyle w:val="Emphasis"/>
                <w:rFonts w:ascii="Arial" w:hAnsi="Arial" w:cs="Arial"/>
                <w:b/>
                <w:bCs/>
                <w:color w:val="006666"/>
                <w:sz w:val="21"/>
                <w:szCs w:val="21"/>
              </w:rPr>
              <w:t>Lauren Marie</w:t>
            </w:r>
          </w:p>
        </w:tc>
      </w:tr>
      <w:tr w:rsidR="00942823" w14:paraId="7BC2B0E1"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6AAD76BE"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Type</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1BB14C24"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HP46</w:t>
            </w:r>
          </w:p>
        </w:tc>
      </w:tr>
      <w:tr w:rsidR="00942823" w14:paraId="357B3862"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7708A397"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Year of Manufacture</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2178E1CD"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1984</w:t>
            </w:r>
          </w:p>
        </w:tc>
      </w:tr>
      <w:tr w:rsidR="00942823" w14:paraId="65446A1D"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532EE94F"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Hull Number</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49B95025"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59</w:t>
            </w:r>
          </w:p>
        </w:tc>
      </w:tr>
      <w:tr w:rsidR="00942823" w14:paraId="6B1117CB"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0CA7D01A" w14:textId="77777777" w:rsidR="00942823" w:rsidRDefault="00000000" w:rsidP="00E22ABB">
            <w:pPr>
              <w:jc w:val="center"/>
              <w:rPr>
                <w:rFonts w:ascii="Arial" w:hAnsi="Arial" w:cs="Arial"/>
                <w:color w:val="006666"/>
                <w:sz w:val="21"/>
                <w:szCs w:val="21"/>
              </w:rPr>
            </w:pPr>
            <w:hyperlink r:id="rId8" w:history="1">
              <w:r w:rsidR="00942823">
                <w:rPr>
                  <w:rStyle w:val="Hyperlink"/>
                  <w:rFonts w:ascii="Arial" w:hAnsi="Arial" w:cs="Arial"/>
                  <w:b/>
                  <w:bCs/>
                  <w:color w:val="3366CC"/>
                  <w:sz w:val="21"/>
                  <w:szCs w:val="21"/>
                </w:rPr>
                <w:t>HIN</w:t>
              </w:r>
            </w:hyperlink>
            <w:r w:rsidR="00942823">
              <w:rPr>
                <w:rFonts w:ascii="Arial" w:hAnsi="Arial" w:cs="Arial"/>
                <w:b/>
                <w:bCs/>
                <w:color w:val="006666"/>
                <w:sz w:val="21"/>
                <w:szCs w:val="21"/>
              </w:rPr>
              <w:t> (Hull Identification Number)</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1CE728B3"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FBB460590684</w:t>
            </w:r>
          </w:p>
        </w:tc>
      </w:tr>
      <w:tr w:rsidR="00942823" w14:paraId="5A26E501"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09CAAC81"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USCG Documentation Number</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3F4877C0"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693346</w:t>
            </w:r>
          </w:p>
        </w:tc>
      </w:tr>
      <w:tr w:rsidR="00942823" w14:paraId="7C9A04BB"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212C328E"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Current Location</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379C273C" w14:textId="5005006D"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Puerto Vallar</w:t>
            </w:r>
            <w:r w:rsidR="00A91FED">
              <w:rPr>
                <w:rStyle w:val="Strong"/>
                <w:rFonts w:ascii="Arial" w:hAnsi="Arial" w:cs="Arial"/>
                <w:color w:val="006666"/>
                <w:sz w:val="21"/>
                <w:szCs w:val="21"/>
              </w:rPr>
              <w:t>t</w:t>
            </w:r>
            <w:r>
              <w:rPr>
                <w:rStyle w:val="Strong"/>
                <w:rFonts w:ascii="Arial" w:hAnsi="Arial" w:cs="Arial"/>
                <w:color w:val="006666"/>
                <w:sz w:val="21"/>
                <w:szCs w:val="21"/>
              </w:rPr>
              <w:t>a, MX</w:t>
            </w:r>
          </w:p>
        </w:tc>
      </w:tr>
      <w:tr w:rsidR="00942823" w14:paraId="43F62634"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3BB47544"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Selling Price</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15038AF2"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USD 150,000</w:t>
            </w:r>
          </w:p>
        </w:tc>
      </w:tr>
      <w:tr w:rsidR="00942823" w14:paraId="3F376D3A"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55246CE2"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Owner</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71720BB1"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Martin Swank</w:t>
            </w:r>
          </w:p>
        </w:tc>
      </w:tr>
      <w:tr w:rsidR="00942823" w14:paraId="49938750"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4C662183"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Contact (email)</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05207775" w14:textId="77777777" w:rsidR="00942823" w:rsidRDefault="00000000" w:rsidP="00E22ABB">
            <w:pPr>
              <w:jc w:val="center"/>
              <w:rPr>
                <w:rFonts w:ascii="Arial" w:hAnsi="Arial" w:cs="Arial"/>
                <w:color w:val="006666"/>
                <w:sz w:val="21"/>
                <w:szCs w:val="21"/>
              </w:rPr>
            </w:pPr>
            <w:hyperlink r:id="rId9" w:history="1">
              <w:r w:rsidR="00942823">
                <w:rPr>
                  <w:rStyle w:val="Hyperlink"/>
                  <w:rFonts w:ascii="Arial" w:hAnsi="Arial" w:cs="Arial"/>
                  <w:b/>
                  <w:bCs/>
                  <w:color w:val="3366CC"/>
                  <w:sz w:val="21"/>
                  <w:szCs w:val="21"/>
                </w:rPr>
                <w:t>martinswank2012@gmail.com</w:t>
              </w:r>
            </w:hyperlink>
          </w:p>
        </w:tc>
      </w:tr>
      <w:tr w:rsidR="00942823" w14:paraId="1EDFF2B5" w14:textId="77777777" w:rsidTr="00E22ABB">
        <w:tc>
          <w:tcPr>
            <w:tcW w:w="4785" w:type="dxa"/>
            <w:tcBorders>
              <w:top w:val="single" w:sz="12" w:space="0" w:color="006666"/>
              <w:left w:val="single" w:sz="12" w:space="0" w:color="006666"/>
              <w:bottom w:val="single" w:sz="12" w:space="0" w:color="006666"/>
              <w:right w:val="single" w:sz="12" w:space="0" w:color="006666"/>
            </w:tcBorders>
            <w:shd w:val="clear" w:color="auto" w:fill="CCFFCC"/>
            <w:vAlign w:val="center"/>
            <w:hideMark/>
          </w:tcPr>
          <w:p w14:paraId="3BBAF0AA" w14:textId="77777777" w:rsidR="00942823" w:rsidRDefault="00942823" w:rsidP="00E22ABB">
            <w:pPr>
              <w:jc w:val="center"/>
              <w:rPr>
                <w:rFonts w:ascii="Arial" w:hAnsi="Arial" w:cs="Arial"/>
                <w:color w:val="006666"/>
                <w:sz w:val="21"/>
                <w:szCs w:val="21"/>
              </w:rPr>
            </w:pPr>
            <w:r>
              <w:rPr>
                <w:rFonts w:ascii="Arial" w:hAnsi="Arial" w:cs="Arial"/>
                <w:b/>
                <w:bCs/>
                <w:color w:val="006666"/>
                <w:sz w:val="21"/>
                <w:szCs w:val="21"/>
              </w:rPr>
              <w:t>Telephone</w:t>
            </w:r>
          </w:p>
        </w:tc>
        <w:tc>
          <w:tcPr>
            <w:tcW w:w="4785" w:type="dxa"/>
            <w:tcBorders>
              <w:top w:val="single" w:sz="12" w:space="0" w:color="006666"/>
              <w:left w:val="single" w:sz="12" w:space="0" w:color="006666"/>
              <w:bottom w:val="single" w:sz="12" w:space="0" w:color="006666"/>
              <w:right w:val="single" w:sz="12" w:space="0" w:color="006666"/>
            </w:tcBorders>
            <w:shd w:val="clear" w:color="auto" w:fill="CCFFFF"/>
            <w:vAlign w:val="center"/>
            <w:hideMark/>
          </w:tcPr>
          <w:p w14:paraId="0DAF731E" w14:textId="77777777" w:rsidR="00942823" w:rsidRDefault="00942823" w:rsidP="00E22ABB">
            <w:pPr>
              <w:jc w:val="center"/>
              <w:rPr>
                <w:rFonts w:ascii="Arial" w:hAnsi="Arial" w:cs="Arial"/>
                <w:color w:val="006666"/>
                <w:sz w:val="21"/>
                <w:szCs w:val="21"/>
              </w:rPr>
            </w:pPr>
            <w:r>
              <w:rPr>
                <w:rStyle w:val="Strong"/>
                <w:rFonts w:ascii="Arial" w:hAnsi="Arial" w:cs="Arial"/>
                <w:color w:val="006666"/>
                <w:sz w:val="21"/>
                <w:szCs w:val="21"/>
              </w:rPr>
              <w:t>+1(510)849-3710</w:t>
            </w:r>
          </w:p>
        </w:tc>
      </w:tr>
    </w:tbl>
    <w:p w14:paraId="106ED50F" w14:textId="77777777" w:rsidR="00942823" w:rsidRDefault="00942823" w:rsidP="00942823">
      <w:pPr>
        <w:pStyle w:val="NormalWeb"/>
        <w:spacing w:before="30" w:beforeAutospacing="0" w:after="30" w:afterAutospacing="0" w:line="330" w:lineRule="atLeast"/>
        <w:jc w:val="center"/>
        <w:rPr>
          <w:rFonts w:ascii="Verdana" w:hAnsi="Verdana"/>
        </w:rPr>
      </w:pPr>
      <w:r>
        <w:rPr>
          <w:rFonts w:ascii="Arial" w:hAnsi="Arial" w:cs="Arial"/>
          <w:color w:val="006666"/>
          <w:sz w:val="21"/>
          <w:szCs w:val="21"/>
        </w:rPr>
        <w:t> </w:t>
      </w:r>
    </w:p>
    <w:p w14:paraId="7DE271F5" w14:textId="77777777" w:rsidR="000E689E" w:rsidRDefault="00000000">
      <w:pPr>
        <w:pStyle w:val="BodyA"/>
        <w:rPr>
          <w:rFonts w:ascii="Verdana" w:eastAsia="Verdana" w:hAnsi="Verdana" w:cs="Verdana"/>
          <w:sz w:val="24"/>
          <w:szCs w:val="24"/>
        </w:rPr>
      </w:pPr>
      <w:r>
        <w:rPr>
          <w:rFonts w:ascii="Verdana" w:hAnsi="Verdana"/>
          <w:sz w:val="24"/>
          <w:szCs w:val="24"/>
        </w:rPr>
        <w:t>Documented #693346</w:t>
      </w:r>
      <w:r>
        <w:rPr>
          <w:rFonts w:ascii="Verdana" w:hAnsi="Verdana"/>
          <w:sz w:val="24"/>
          <w:szCs w:val="24"/>
        </w:rPr>
        <w:tab/>
      </w:r>
      <w:r>
        <w:rPr>
          <w:rFonts w:ascii="Verdana" w:hAnsi="Verdana"/>
          <w:sz w:val="24"/>
          <w:szCs w:val="24"/>
        </w:rPr>
        <w:tab/>
        <w:t>1984</w:t>
      </w:r>
      <w:r>
        <w:rPr>
          <w:rFonts w:ascii="Verdana" w:hAnsi="Verdana"/>
          <w:sz w:val="24"/>
          <w:szCs w:val="24"/>
        </w:rPr>
        <w:tab/>
      </w:r>
      <w:r>
        <w:rPr>
          <w:rFonts w:ascii="Verdana" w:hAnsi="Verdana"/>
          <w:sz w:val="24"/>
          <w:szCs w:val="24"/>
        </w:rPr>
        <w:tab/>
        <w:t>45.8’ length</w:t>
      </w:r>
      <w:r>
        <w:rPr>
          <w:rFonts w:ascii="Verdana" w:hAnsi="Verdana"/>
          <w:sz w:val="24"/>
          <w:szCs w:val="24"/>
        </w:rPr>
        <w:tab/>
        <w:t>6’ draft</w:t>
      </w:r>
    </w:p>
    <w:p w14:paraId="733ACE52" w14:textId="77777777" w:rsidR="000E689E" w:rsidRDefault="00000000">
      <w:pPr>
        <w:pStyle w:val="BodyA"/>
        <w:rPr>
          <w:rFonts w:ascii="Verdana" w:eastAsia="Verdana" w:hAnsi="Verdana" w:cs="Verdana"/>
          <w:sz w:val="24"/>
          <w:szCs w:val="24"/>
        </w:rPr>
      </w:pPr>
      <w:r>
        <w:rPr>
          <w:rFonts w:ascii="Verdana" w:hAnsi="Verdana"/>
          <w:sz w:val="24"/>
          <w:szCs w:val="24"/>
        </w:rPr>
        <w:t>Hull #FBB460590684</w:t>
      </w:r>
      <w:r>
        <w:rPr>
          <w:rFonts w:ascii="Verdana" w:hAnsi="Verdana"/>
          <w:sz w:val="24"/>
          <w:szCs w:val="24"/>
        </w:rPr>
        <w:tab/>
      </w:r>
      <w:r>
        <w:rPr>
          <w:rFonts w:ascii="Verdana" w:hAnsi="Verdana"/>
          <w:sz w:val="24"/>
          <w:szCs w:val="24"/>
        </w:rPr>
        <w:tab/>
        <w:t>16 NRT</w:t>
      </w:r>
      <w:r>
        <w:rPr>
          <w:rFonts w:ascii="Verdana" w:hAnsi="Verdana"/>
          <w:sz w:val="24"/>
          <w:szCs w:val="24"/>
        </w:rPr>
        <w:tab/>
        <w:t>13’ beam</w:t>
      </w:r>
      <w:r>
        <w:rPr>
          <w:rFonts w:ascii="Verdana" w:hAnsi="Verdana"/>
          <w:sz w:val="24"/>
          <w:szCs w:val="24"/>
        </w:rPr>
        <w:tab/>
      </w:r>
      <w:r>
        <w:rPr>
          <w:rFonts w:ascii="Verdana" w:hAnsi="Verdana"/>
          <w:sz w:val="24"/>
          <w:szCs w:val="24"/>
        </w:rPr>
        <w:tab/>
        <w:t>FRP Fiberglass</w:t>
      </w:r>
    </w:p>
    <w:p w14:paraId="320A059E" w14:textId="77777777" w:rsidR="000E689E" w:rsidRDefault="000E689E">
      <w:pPr>
        <w:pStyle w:val="BodyA"/>
        <w:rPr>
          <w:rFonts w:ascii="Verdana" w:eastAsia="Verdana" w:hAnsi="Verdana" w:cs="Verdana"/>
          <w:sz w:val="24"/>
          <w:szCs w:val="24"/>
        </w:rPr>
      </w:pPr>
    </w:p>
    <w:p w14:paraId="4586528B" w14:textId="3E29DE48" w:rsidR="000E689E" w:rsidRDefault="00000000">
      <w:pPr>
        <w:pStyle w:val="BodyA"/>
        <w:rPr>
          <w:rFonts w:ascii="Verdana" w:eastAsia="Verdana" w:hAnsi="Verdana" w:cs="Verdana"/>
          <w:sz w:val="24"/>
          <w:szCs w:val="24"/>
        </w:rPr>
      </w:pPr>
      <w:r>
        <w:rPr>
          <w:rFonts w:ascii="Verdana" w:hAnsi="Verdana"/>
          <w:sz w:val="24"/>
          <w:szCs w:val="24"/>
        </w:rPr>
        <w:t xml:space="preserve">Sold as </w:t>
      </w:r>
      <w:r w:rsidR="008940E8">
        <w:rPr>
          <w:rFonts w:ascii="Verdana" w:hAnsi="Verdana"/>
          <w:sz w:val="24"/>
          <w:szCs w:val="24"/>
        </w:rPr>
        <w:t xml:space="preserve">a </w:t>
      </w:r>
      <w:r>
        <w:rPr>
          <w:rFonts w:ascii="Verdana" w:hAnsi="Verdana"/>
          <w:sz w:val="24"/>
          <w:szCs w:val="24"/>
        </w:rPr>
        <w:t>“Hillier Peterson 46” in Australia</w:t>
      </w:r>
      <w:r w:rsidR="009F72A9">
        <w:rPr>
          <w:rFonts w:ascii="Verdana" w:hAnsi="Verdana"/>
          <w:sz w:val="24"/>
          <w:szCs w:val="24"/>
        </w:rPr>
        <w:t xml:space="preserve"> and </w:t>
      </w:r>
      <w:r w:rsidR="009F72A9" w:rsidRPr="009F72A9">
        <w:rPr>
          <w:rFonts w:ascii="Verdana" w:hAnsi="Verdana"/>
          <w:sz w:val="24"/>
          <w:szCs w:val="24"/>
        </w:rPr>
        <w:t xml:space="preserve">a “Spindrift 46” in the USA, this 1984 Peterson Cutter is a proven offshore passage-maker – a </w:t>
      </w:r>
      <w:r>
        <w:rPr>
          <w:rFonts w:ascii="Verdana" w:hAnsi="Verdana"/>
          <w:sz w:val="24"/>
          <w:szCs w:val="24"/>
        </w:rPr>
        <w:t>famous design with many sea</w:t>
      </w:r>
      <w:r w:rsidR="008940E8">
        <w:rPr>
          <w:rFonts w:ascii="Verdana" w:hAnsi="Verdana"/>
          <w:sz w:val="24"/>
          <w:szCs w:val="24"/>
        </w:rPr>
        <w:t>-</w:t>
      </w:r>
      <w:r>
        <w:rPr>
          <w:rFonts w:ascii="Verdana" w:hAnsi="Verdana"/>
          <w:sz w:val="24"/>
          <w:szCs w:val="24"/>
        </w:rPr>
        <w:t xml:space="preserve">kindly characteristics.  </w:t>
      </w:r>
    </w:p>
    <w:p w14:paraId="4D1977A9" w14:textId="77777777" w:rsidR="000E689E" w:rsidRDefault="000E689E">
      <w:pPr>
        <w:pStyle w:val="BodyA"/>
        <w:rPr>
          <w:rFonts w:ascii="Verdana" w:eastAsia="Verdana" w:hAnsi="Verdana" w:cs="Verdana"/>
          <w:sz w:val="24"/>
          <w:szCs w:val="24"/>
        </w:rPr>
      </w:pPr>
    </w:p>
    <w:p w14:paraId="65106E13" w14:textId="77777777" w:rsidR="000E689E" w:rsidRDefault="00000000">
      <w:pPr>
        <w:pStyle w:val="BodyA"/>
        <w:rPr>
          <w:rFonts w:ascii="Verdana" w:eastAsia="Verdana" w:hAnsi="Verdana" w:cs="Verdana"/>
          <w:sz w:val="24"/>
          <w:szCs w:val="24"/>
        </w:rPr>
      </w:pPr>
      <w:r>
        <w:rPr>
          <w:rFonts w:ascii="Verdana" w:hAnsi="Verdana"/>
          <w:sz w:val="24"/>
          <w:szCs w:val="24"/>
        </w:rPr>
        <w:lastRenderedPageBreak/>
        <w:t xml:space="preserve">The </w:t>
      </w:r>
      <w:r w:rsidRPr="001E5B81">
        <w:rPr>
          <w:rFonts w:ascii="Verdana" w:hAnsi="Verdana"/>
          <w:i/>
          <w:iCs/>
          <w:sz w:val="24"/>
          <w:szCs w:val="24"/>
        </w:rPr>
        <w:t xml:space="preserve">Lauren Marie </w:t>
      </w:r>
      <w:r>
        <w:rPr>
          <w:rFonts w:ascii="Verdana" w:hAnsi="Verdana"/>
          <w:sz w:val="24"/>
          <w:szCs w:val="24"/>
        </w:rPr>
        <w:t>has been our family yacht since new and has been lovingly cared for.  She was built to very high standards in Taiwan under the close supervision of Ron Hillier and has been well</w:t>
      </w:r>
      <w:r w:rsidR="008940E8">
        <w:rPr>
          <w:rFonts w:ascii="Verdana" w:hAnsi="Verdana"/>
          <w:sz w:val="24"/>
          <w:szCs w:val="24"/>
        </w:rPr>
        <w:t>-</w:t>
      </w:r>
      <w:r>
        <w:rPr>
          <w:rFonts w:ascii="Verdana" w:hAnsi="Verdana"/>
          <w:sz w:val="24"/>
          <w:szCs w:val="24"/>
        </w:rPr>
        <w:t xml:space="preserve">maintained and kept in good sailing trim.  </w:t>
      </w:r>
      <w:r w:rsidR="008940E8">
        <w:rPr>
          <w:rFonts w:ascii="Verdana" w:hAnsi="Verdana"/>
          <w:sz w:val="24"/>
          <w:szCs w:val="24"/>
        </w:rPr>
        <w:t xml:space="preserve">She had been registered with </w:t>
      </w:r>
      <w:r>
        <w:rPr>
          <w:rFonts w:ascii="Verdana" w:hAnsi="Verdana"/>
          <w:sz w:val="24"/>
          <w:szCs w:val="24"/>
        </w:rPr>
        <w:t>US Document</w:t>
      </w:r>
      <w:r w:rsidR="008940E8">
        <w:rPr>
          <w:rFonts w:ascii="Verdana" w:hAnsi="Verdana"/>
          <w:sz w:val="24"/>
          <w:szCs w:val="24"/>
        </w:rPr>
        <w:t>ation</w:t>
      </w:r>
      <w:r>
        <w:rPr>
          <w:rFonts w:ascii="Verdana" w:hAnsi="Verdana"/>
          <w:sz w:val="24"/>
          <w:szCs w:val="24"/>
        </w:rPr>
        <w:t xml:space="preserve"> for international waters since new.</w:t>
      </w:r>
    </w:p>
    <w:p w14:paraId="425BCD62" w14:textId="77777777" w:rsidR="000E689E" w:rsidRDefault="000E689E">
      <w:pPr>
        <w:pStyle w:val="BodyA"/>
        <w:rPr>
          <w:rFonts w:ascii="Verdana" w:eastAsia="Verdana" w:hAnsi="Verdana" w:cs="Verdana"/>
          <w:sz w:val="24"/>
          <w:szCs w:val="24"/>
        </w:rPr>
      </w:pPr>
    </w:p>
    <w:p w14:paraId="56E2F374" w14:textId="3BCA2B4E" w:rsidR="000E689E" w:rsidRDefault="00000000">
      <w:pPr>
        <w:pStyle w:val="BodyA"/>
        <w:rPr>
          <w:rFonts w:ascii="Verdana" w:hAnsi="Verdana"/>
          <w:sz w:val="24"/>
          <w:szCs w:val="24"/>
        </w:rPr>
      </w:pPr>
      <w:r>
        <w:rPr>
          <w:rFonts w:ascii="Verdana" w:hAnsi="Verdana"/>
          <w:sz w:val="24"/>
          <w:szCs w:val="24"/>
        </w:rPr>
        <w:t>She is a stable and safe center cockpit performance cruiser, cutter rigged and easy to handle, considered among the best blue water cruisers.  With a history of safe and comfortable voyages to Mexico, Hawaii, and California island hoping she has been an extremely comfortable liveaboard all along the way.</w:t>
      </w:r>
    </w:p>
    <w:p w14:paraId="55EC1D7C" w14:textId="5E340931" w:rsidR="00A91FED" w:rsidRDefault="00A91FED">
      <w:pPr>
        <w:pStyle w:val="BodyA"/>
        <w:rPr>
          <w:rFonts w:ascii="Verdana" w:hAnsi="Verdana"/>
          <w:sz w:val="24"/>
          <w:szCs w:val="24"/>
        </w:rPr>
      </w:pPr>
    </w:p>
    <w:p w14:paraId="0D519344" w14:textId="0D8B51DA" w:rsidR="00A91FED" w:rsidRDefault="00A91FED">
      <w:pPr>
        <w:pStyle w:val="BodyA"/>
        <w:rPr>
          <w:rFonts w:ascii="Verdana" w:eastAsia="Verdana" w:hAnsi="Verdana" w:cs="Verdana"/>
          <w:sz w:val="24"/>
          <w:szCs w:val="24"/>
        </w:rPr>
      </w:pPr>
      <w:r w:rsidRPr="00C916D1">
        <w:rPr>
          <w:rFonts w:ascii="Verdana" w:hAnsi="Verdana"/>
          <w:b/>
          <w:bCs/>
          <w:sz w:val="24"/>
          <w:szCs w:val="24"/>
        </w:rPr>
        <w:t>ENGINE &amp; DRIVE TRAIN</w:t>
      </w:r>
    </w:p>
    <w:p w14:paraId="5BA29496" w14:textId="77777777" w:rsidR="000E689E" w:rsidRDefault="000E689E">
      <w:pPr>
        <w:pStyle w:val="BodyA"/>
        <w:rPr>
          <w:rFonts w:ascii="Verdana" w:eastAsia="Verdana" w:hAnsi="Verdana" w:cs="Verdana"/>
          <w:sz w:val="24"/>
          <w:szCs w:val="24"/>
        </w:rPr>
      </w:pPr>
    </w:p>
    <w:p w14:paraId="072B2A78" w14:textId="77777777" w:rsidR="000E689E" w:rsidRDefault="008940E8" w:rsidP="00B62692">
      <w:pPr>
        <w:pStyle w:val="BodyA"/>
        <w:numPr>
          <w:ilvl w:val="0"/>
          <w:numId w:val="1"/>
        </w:numPr>
        <w:rPr>
          <w:rFonts w:ascii="Verdana" w:eastAsia="Verdana" w:hAnsi="Verdana" w:cs="Verdana"/>
          <w:sz w:val="24"/>
          <w:szCs w:val="24"/>
        </w:rPr>
      </w:pPr>
      <w:r>
        <w:rPr>
          <w:rFonts w:ascii="Verdana" w:hAnsi="Verdana"/>
          <w:sz w:val="24"/>
          <w:szCs w:val="24"/>
        </w:rPr>
        <w:t>Inboard power is a four-cylinder Ford Lehman “Super 90” diesel engine with Borg Warner Velvet Drive transmission (2:1 reduction) that has been professionally maintained since new.</w:t>
      </w:r>
    </w:p>
    <w:p w14:paraId="1E08E742" w14:textId="77777777" w:rsidR="000E689E" w:rsidRDefault="000E689E">
      <w:pPr>
        <w:pStyle w:val="BodyA"/>
        <w:rPr>
          <w:rFonts w:ascii="Verdana" w:eastAsia="Verdana" w:hAnsi="Verdana" w:cs="Verdana"/>
          <w:sz w:val="24"/>
          <w:szCs w:val="24"/>
        </w:rPr>
      </w:pPr>
    </w:p>
    <w:p w14:paraId="569C8227" w14:textId="0003A857" w:rsidR="000E689E" w:rsidRDefault="008940E8" w:rsidP="00B62692">
      <w:pPr>
        <w:pStyle w:val="BodyA"/>
        <w:numPr>
          <w:ilvl w:val="0"/>
          <w:numId w:val="1"/>
        </w:numPr>
        <w:rPr>
          <w:rFonts w:ascii="Verdana" w:hAnsi="Verdana"/>
          <w:sz w:val="24"/>
          <w:szCs w:val="24"/>
        </w:rPr>
      </w:pPr>
      <w:r>
        <w:rPr>
          <w:rFonts w:ascii="Verdana" w:hAnsi="Verdana"/>
          <w:sz w:val="24"/>
          <w:szCs w:val="24"/>
        </w:rPr>
        <w:t xml:space="preserve">The boat is equipped with a 22” </w:t>
      </w:r>
      <w:proofErr w:type="spellStart"/>
      <w:r>
        <w:rPr>
          <w:rFonts w:ascii="Verdana" w:hAnsi="Verdana"/>
          <w:sz w:val="24"/>
          <w:szCs w:val="24"/>
        </w:rPr>
        <w:t>Maxprop</w:t>
      </w:r>
      <w:proofErr w:type="spellEnd"/>
      <w:r>
        <w:rPr>
          <w:rFonts w:ascii="Verdana" w:hAnsi="Verdana"/>
          <w:sz w:val="24"/>
          <w:szCs w:val="24"/>
        </w:rPr>
        <w:t xml:space="preserve"> with new AQ22 Aqueous Metals propeller shaft, plus new cutlass and rudder bearings installation 2012.  Spare fixed 3-blade bronze 19 x 18.</w:t>
      </w:r>
    </w:p>
    <w:p w14:paraId="275DC05D" w14:textId="52A97073" w:rsidR="00A91FED" w:rsidRDefault="00A91FED">
      <w:pPr>
        <w:pStyle w:val="BodyA"/>
        <w:rPr>
          <w:rFonts w:ascii="Verdana" w:hAnsi="Verdana"/>
          <w:sz w:val="24"/>
          <w:szCs w:val="24"/>
        </w:rPr>
      </w:pPr>
    </w:p>
    <w:p w14:paraId="7B941869" w14:textId="044980E9" w:rsidR="00A91FED" w:rsidRDefault="00A91FED" w:rsidP="00B62692">
      <w:pPr>
        <w:pStyle w:val="BodyA"/>
        <w:numPr>
          <w:ilvl w:val="0"/>
          <w:numId w:val="1"/>
        </w:numPr>
        <w:rPr>
          <w:rFonts w:ascii="Verdana" w:hAnsi="Verdana"/>
          <w:sz w:val="24"/>
          <w:szCs w:val="24"/>
        </w:rPr>
      </w:pPr>
      <w:r>
        <w:rPr>
          <w:rFonts w:ascii="Verdana" w:hAnsi="Verdana"/>
          <w:sz w:val="24"/>
          <w:szCs w:val="24"/>
        </w:rPr>
        <w:t xml:space="preserve">There are dual </w:t>
      </w:r>
      <w:proofErr w:type="spellStart"/>
      <w:r>
        <w:rPr>
          <w:rFonts w:ascii="Verdana" w:hAnsi="Verdana"/>
          <w:sz w:val="24"/>
          <w:szCs w:val="24"/>
        </w:rPr>
        <w:t>Racor</w:t>
      </w:r>
      <w:proofErr w:type="spellEnd"/>
      <w:r>
        <w:rPr>
          <w:rFonts w:ascii="Verdana" w:hAnsi="Verdana"/>
          <w:sz w:val="24"/>
          <w:szCs w:val="24"/>
        </w:rPr>
        <w:t xml:space="preserve"> Turbine 500 Fuel filters with valve and manifolding for hot-swap filter changes. A 12 VDC electric fuel pump for engine priming and fuel polishing is located under the galley sink.</w:t>
      </w:r>
    </w:p>
    <w:p w14:paraId="2ECAD424" w14:textId="77777777" w:rsidR="00A91FED" w:rsidRDefault="00A91FED" w:rsidP="00A91FED">
      <w:pPr>
        <w:pStyle w:val="BodyA"/>
        <w:rPr>
          <w:rFonts w:ascii="Verdana" w:eastAsia="Verdana" w:hAnsi="Verdana" w:cs="Verdana"/>
          <w:sz w:val="24"/>
          <w:szCs w:val="24"/>
        </w:rPr>
      </w:pPr>
    </w:p>
    <w:p w14:paraId="363936C8" w14:textId="77777777" w:rsidR="00A91FED" w:rsidRDefault="00A91FED" w:rsidP="00B62692">
      <w:pPr>
        <w:pStyle w:val="BodyA"/>
        <w:numPr>
          <w:ilvl w:val="0"/>
          <w:numId w:val="1"/>
        </w:numPr>
        <w:rPr>
          <w:rFonts w:ascii="Verdana" w:eastAsia="Verdana" w:hAnsi="Verdana" w:cs="Verdana"/>
          <w:sz w:val="24"/>
          <w:szCs w:val="24"/>
        </w:rPr>
      </w:pPr>
      <w:r>
        <w:rPr>
          <w:rFonts w:ascii="Verdana" w:hAnsi="Verdana"/>
          <w:sz w:val="24"/>
          <w:szCs w:val="24"/>
        </w:rPr>
        <w:t>Three diesel fuel tanks; (1) 316 SS custom contoured 60-gallon starboard tank (original) and (2) Polypropylene 20-gallon diesel tanks by Moeller (new 2022 West Marine) on the port side.</w:t>
      </w:r>
    </w:p>
    <w:p w14:paraId="494BCA13" w14:textId="2CD006B4" w:rsidR="00A91FED" w:rsidRDefault="00A91FED">
      <w:pPr>
        <w:pStyle w:val="BodyA"/>
        <w:rPr>
          <w:rFonts w:ascii="Verdana" w:eastAsia="Verdana" w:hAnsi="Verdana" w:cs="Verdana"/>
          <w:sz w:val="24"/>
          <w:szCs w:val="24"/>
        </w:rPr>
      </w:pPr>
    </w:p>
    <w:p w14:paraId="68ED451F" w14:textId="77777777" w:rsidR="00A91FED" w:rsidRDefault="00A91FED" w:rsidP="00A91FED">
      <w:pPr>
        <w:pStyle w:val="BodyA"/>
        <w:rPr>
          <w:rFonts w:ascii="Verdana" w:hAnsi="Verdana"/>
          <w:sz w:val="24"/>
          <w:szCs w:val="24"/>
        </w:rPr>
      </w:pPr>
      <w:r w:rsidRPr="00C916D1">
        <w:rPr>
          <w:rFonts w:ascii="Verdana" w:hAnsi="Verdana"/>
          <w:b/>
          <w:bCs/>
          <w:sz w:val="24"/>
          <w:szCs w:val="24"/>
        </w:rPr>
        <w:t>ELECTRICAL</w:t>
      </w:r>
      <w:r w:rsidRPr="00C916D1">
        <w:rPr>
          <w:rFonts w:ascii="Verdana" w:hAnsi="Verdana"/>
          <w:sz w:val="24"/>
          <w:szCs w:val="24"/>
        </w:rPr>
        <w:cr/>
      </w:r>
    </w:p>
    <w:p w14:paraId="40BED5B0" w14:textId="0D9B44B5" w:rsidR="00A91FED" w:rsidRDefault="00A91FED" w:rsidP="00B62692">
      <w:pPr>
        <w:pStyle w:val="BodyA"/>
        <w:numPr>
          <w:ilvl w:val="0"/>
          <w:numId w:val="2"/>
        </w:numPr>
        <w:rPr>
          <w:rFonts w:ascii="Verdana" w:hAnsi="Verdana"/>
          <w:sz w:val="24"/>
          <w:szCs w:val="24"/>
        </w:rPr>
      </w:pPr>
      <w:r>
        <w:rPr>
          <w:rFonts w:ascii="Verdana" w:hAnsi="Verdana"/>
        </w:rPr>
        <w:t xml:space="preserve">Most </w:t>
      </w:r>
      <w:r>
        <w:rPr>
          <w:rFonts w:ascii="Verdana" w:hAnsi="Verdana"/>
          <w:sz w:val="24"/>
          <w:szCs w:val="24"/>
        </w:rPr>
        <w:t>interior lighting and many navigation lights have been upgraded to LEDs. The masthead tricolor and anchor lights are LED and the spreader lights are halogen.</w:t>
      </w:r>
    </w:p>
    <w:p w14:paraId="18A77D44" w14:textId="77777777" w:rsidR="00A91FED" w:rsidRDefault="00A91FED" w:rsidP="00A91FED">
      <w:pPr>
        <w:pStyle w:val="BodyA"/>
        <w:rPr>
          <w:rFonts w:ascii="Verdana" w:eastAsia="Verdana" w:hAnsi="Verdana" w:cs="Verdana"/>
          <w:sz w:val="24"/>
          <w:szCs w:val="24"/>
        </w:rPr>
      </w:pPr>
    </w:p>
    <w:p w14:paraId="05EE5878" w14:textId="77777777" w:rsidR="00A91FED" w:rsidRDefault="00A91FED" w:rsidP="00B62692">
      <w:pPr>
        <w:pStyle w:val="BodyA"/>
        <w:numPr>
          <w:ilvl w:val="0"/>
          <w:numId w:val="2"/>
        </w:numPr>
        <w:rPr>
          <w:rFonts w:ascii="Verdana" w:eastAsia="Verdana" w:hAnsi="Verdana" w:cs="Verdana"/>
          <w:sz w:val="24"/>
          <w:szCs w:val="24"/>
        </w:rPr>
      </w:pPr>
      <w:r>
        <w:rPr>
          <w:rFonts w:ascii="Verdana" w:hAnsi="Verdana"/>
          <w:sz w:val="24"/>
          <w:szCs w:val="24"/>
        </w:rPr>
        <w:t xml:space="preserve">The electrical system includes the main panel which has easily identifiable and professionally wired 12 VDC and 110 VAC breakers, DC and AC monitoring meters, tank level indicators, and battery switches.  There is a hard-wired 1500w inverter, SI-Tech radar, and ACR 406 EPIRB.  </w:t>
      </w:r>
    </w:p>
    <w:p w14:paraId="439DF671" w14:textId="7418AA95" w:rsidR="00A91FED" w:rsidRDefault="00A91FED">
      <w:pPr>
        <w:pStyle w:val="BodyA"/>
        <w:rPr>
          <w:rFonts w:ascii="Verdana" w:eastAsia="Verdana" w:hAnsi="Verdana" w:cs="Verdana"/>
          <w:sz w:val="24"/>
          <w:szCs w:val="24"/>
        </w:rPr>
      </w:pPr>
    </w:p>
    <w:p w14:paraId="4278F664" w14:textId="62E68666" w:rsidR="008940E8" w:rsidRDefault="008940E8" w:rsidP="00B62692">
      <w:pPr>
        <w:pStyle w:val="BodyA"/>
        <w:numPr>
          <w:ilvl w:val="0"/>
          <w:numId w:val="2"/>
        </w:numPr>
        <w:rPr>
          <w:rFonts w:ascii="Verdana" w:hAnsi="Verdana"/>
          <w:sz w:val="24"/>
          <w:szCs w:val="24"/>
        </w:rPr>
      </w:pPr>
      <w:r>
        <w:rPr>
          <w:rFonts w:ascii="Verdana" w:hAnsi="Verdana"/>
          <w:sz w:val="24"/>
          <w:szCs w:val="24"/>
        </w:rPr>
        <w:t>Radar is by Furuno</w:t>
      </w:r>
      <w:r w:rsidR="00A91FED">
        <w:rPr>
          <w:rFonts w:ascii="Verdana" w:hAnsi="Verdana"/>
          <w:sz w:val="24"/>
          <w:szCs w:val="24"/>
        </w:rPr>
        <w:t>.</w:t>
      </w:r>
    </w:p>
    <w:p w14:paraId="3591270E" w14:textId="77777777" w:rsidR="008940E8" w:rsidRDefault="008940E8">
      <w:pPr>
        <w:pStyle w:val="BodyA"/>
        <w:rPr>
          <w:rFonts w:ascii="Verdana" w:hAnsi="Verdana"/>
          <w:sz w:val="24"/>
          <w:szCs w:val="24"/>
        </w:rPr>
      </w:pPr>
    </w:p>
    <w:p w14:paraId="1C941DED" w14:textId="7D4FA244" w:rsidR="000E689E" w:rsidRDefault="008940E8" w:rsidP="00B62692">
      <w:pPr>
        <w:pStyle w:val="BodyA"/>
        <w:numPr>
          <w:ilvl w:val="0"/>
          <w:numId w:val="2"/>
        </w:numPr>
        <w:rPr>
          <w:rFonts w:ascii="Verdana" w:hAnsi="Verdana"/>
          <w:sz w:val="24"/>
          <w:szCs w:val="24"/>
        </w:rPr>
      </w:pPr>
      <w:r>
        <w:rPr>
          <w:rFonts w:ascii="Verdana" w:hAnsi="Verdana"/>
          <w:sz w:val="24"/>
          <w:szCs w:val="24"/>
        </w:rPr>
        <w:lastRenderedPageBreak/>
        <w:t>The Furuno autopilot has its hydraulic actuator quadrant mounted under the aft bunk and the control head mounted inside the aft companionway enabling access directly from the helm.  New in 2012</w:t>
      </w:r>
    </w:p>
    <w:p w14:paraId="6EAE65AE" w14:textId="77777777" w:rsidR="00A91FED" w:rsidRDefault="00A91FED" w:rsidP="00A91FED">
      <w:pPr>
        <w:pStyle w:val="BodyA"/>
        <w:rPr>
          <w:rFonts w:ascii="Verdana" w:eastAsia="Verdana" w:hAnsi="Verdana" w:cs="Verdana"/>
          <w:sz w:val="24"/>
          <w:szCs w:val="24"/>
        </w:rPr>
      </w:pPr>
    </w:p>
    <w:p w14:paraId="337FB654" w14:textId="77777777" w:rsidR="00A91FED" w:rsidRDefault="00A91FED" w:rsidP="00B62692">
      <w:pPr>
        <w:pStyle w:val="BodyA"/>
        <w:numPr>
          <w:ilvl w:val="0"/>
          <w:numId w:val="2"/>
        </w:numPr>
        <w:rPr>
          <w:rFonts w:ascii="Verdana" w:eastAsia="Verdana" w:hAnsi="Verdana" w:cs="Verdana"/>
          <w:sz w:val="24"/>
          <w:szCs w:val="24"/>
        </w:rPr>
      </w:pPr>
      <w:r>
        <w:rPr>
          <w:rFonts w:ascii="Verdana" w:hAnsi="Verdana"/>
        </w:rPr>
        <w:t>A h</w:t>
      </w:r>
      <w:r>
        <w:rPr>
          <w:rFonts w:ascii="Verdana" w:hAnsi="Verdana"/>
          <w:sz w:val="24"/>
          <w:szCs w:val="24"/>
        </w:rPr>
        <w:t xml:space="preserve">igh-output </w:t>
      </w:r>
      <w:proofErr w:type="spellStart"/>
      <w:r>
        <w:rPr>
          <w:rFonts w:ascii="Verdana" w:hAnsi="Verdana"/>
          <w:sz w:val="24"/>
          <w:szCs w:val="24"/>
        </w:rPr>
        <w:t>Balmar</w:t>
      </w:r>
      <w:proofErr w:type="spellEnd"/>
      <w:r>
        <w:rPr>
          <w:rFonts w:ascii="Verdana" w:hAnsi="Verdana"/>
          <w:sz w:val="24"/>
          <w:szCs w:val="24"/>
        </w:rPr>
        <w:t xml:space="preserve"> 94-165 series </w:t>
      </w:r>
      <w:proofErr w:type="gramStart"/>
      <w:r>
        <w:rPr>
          <w:rFonts w:ascii="Verdana" w:hAnsi="Verdana"/>
          <w:sz w:val="24"/>
          <w:szCs w:val="24"/>
        </w:rPr>
        <w:t>160 amp</w:t>
      </w:r>
      <w:proofErr w:type="gramEnd"/>
      <w:r>
        <w:rPr>
          <w:rFonts w:ascii="Verdana" w:hAnsi="Verdana"/>
          <w:sz w:val="24"/>
          <w:szCs w:val="24"/>
        </w:rPr>
        <w:t xml:space="preserve"> alternator, a </w:t>
      </w:r>
      <w:proofErr w:type="spellStart"/>
      <w:r>
        <w:rPr>
          <w:rFonts w:ascii="Verdana" w:hAnsi="Verdana"/>
          <w:sz w:val="24"/>
          <w:szCs w:val="24"/>
        </w:rPr>
        <w:t>Balmar</w:t>
      </w:r>
      <w:proofErr w:type="spellEnd"/>
      <w:r>
        <w:rPr>
          <w:rFonts w:ascii="Verdana" w:hAnsi="Verdana"/>
          <w:sz w:val="24"/>
          <w:szCs w:val="24"/>
        </w:rPr>
        <w:t xml:space="preserve"> MC-614 smart charge controller provides power to 4 gel-cell batteries in a battery compartment under the settee by the chart table. A Charles UL-approved </w:t>
      </w:r>
      <w:proofErr w:type="gramStart"/>
      <w:r>
        <w:rPr>
          <w:rFonts w:ascii="Verdana" w:hAnsi="Verdana"/>
          <w:sz w:val="24"/>
          <w:szCs w:val="24"/>
        </w:rPr>
        <w:t>40 amp</w:t>
      </w:r>
      <w:proofErr w:type="gramEnd"/>
      <w:r>
        <w:rPr>
          <w:rFonts w:ascii="Verdana" w:hAnsi="Verdana"/>
          <w:sz w:val="24"/>
          <w:szCs w:val="24"/>
        </w:rPr>
        <w:t xml:space="preserve"> battery charger is permanently mounted in a hanging locker adjacent to and separate from the battery compartment. A </w:t>
      </w:r>
      <w:proofErr w:type="spellStart"/>
      <w:r>
        <w:rPr>
          <w:rFonts w:ascii="Verdana" w:hAnsi="Verdana"/>
          <w:sz w:val="24"/>
          <w:szCs w:val="24"/>
        </w:rPr>
        <w:t>honda</w:t>
      </w:r>
      <w:proofErr w:type="spellEnd"/>
      <w:r>
        <w:rPr>
          <w:rFonts w:ascii="Verdana" w:hAnsi="Verdana"/>
          <w:sz w:val="24"/>
          <w:szCs w:val="24"/>
        </w:rPr>
        <w:t xml:space="preserve"> 2000 portable generator provides backup power generation.</w:t>
      </w:r>
    </w:p>
    <w:p w14:paraId="794CDEC4" w14:textId="77777777" w:rsidR="000E689E" w:rsidRDefault="000E689E">
      <w:pPr>
        <w:pStyle w:val="BodyA"/>
        <w:rPr>
          <w:rFonts w:ascii="Verdana" w:eastAsia="Verdana" w:hAnsi="Verdana" w:cs="Verdana"/>
          <w:sz w:val="24"/>
          <w:szCs w:val="24"/>
        </w:rPr>
      </w:pPr>
    </w:p>
    <w:p w14:paraId="2106F5E4" w14:textId="1AACC28B" w:rsidR="00A91FED" w:rsidRDefault="00A91FED" w:rsidP="00A91FED">
      <w:pPr>
        <w:pStyle w:val="BodyA"/>
        <w:keepNext/>
        <w:keepLines/>
        <w:rPr>
          <w:rFonts w:ascii="Verdana" w:hAnsi="Verdana"/>
          <w:sz w:val="24"/>
          <w:szCs w:val="24"/>
        </w:rPr>
      </w:pPr>
      <w:r>
        <w:rPr>
          <w:rFonts w:ascii="Verdana" w:hAnsi="Verdana"/>
          <w:b/>
          <w:bCs/>
          <w:sz w:val="24"/>
          <w:szCs w:val="24"/>
        </w:rPr>
        <w:t xml:space="preserve">RIG, </w:t>
      </w:r>
      <w:r w:rsidRPr="00C916D1">
        <w:rPr>
          <w:rFonts w:ascii="Verdana" w:hAnsi="Verdana"/>
          <w:b/>
          <w:bCs/>
          <w:sz w:val="24"/>
          <w:szCs w:val="24"/>
        </w:rPr>
        <w:t>DECK GEAR</w:t>
      </w:r>
      <w:r>
        <w:rPr>
          <w:rFonts w:ascii="Verdana" w:hAnsi="Verdana"/>
          <w:b/>
          <w:bCs/>
          <w:sz w:val="24"/>
          <w:szCs w:val="24"/>
        </w:rPr>
        <w:t>, AND SAILS</w:t>
      </w:r>
      <w:r w:rsidRPr="00C916D1">
        <w:rPr>
          <w:rFonts w:ascii="Verdana" w:hAnsi="Verdana"/>
          <w:sz w:val="24"/>
          <w:szCs w:val="24"/>
        </w:rPr>
        <w:cr/>
      </w:r>
    </w:p>
    <w:p w14:paraId="0B88D053" w14:textId="44A13C0B" w:rsidR="00A91FED" w:rsidRDefault="00A91FED" w:rsidP="008B7D65">
      <w:pPr>
        <w:pStyle w:val="BodyA"/>
        <w:numPr>
          <w:ilvl w:val="0"/>
          <w:numId w:val="6"/>
        </w:numPr>
        <w:rPr>
          <w:rFonts w:ascii="Verdana" w:eastAsia="Verdana" w:hAnsi="Verdana" w:cs="Verdana"/>
          <w:sz w:val="24"/>
          <w:szCs w:val="24"/>
        </w:rPr>
      </w:pPr>
      <w:r>
        <w:rPr>
          <w:rFonts w:ascii="Verdana" w:hAnsi="Verdana"/>
          <w:sz w:val="24"/>
          <w:szCs w:val="24"/>
        </w:rPr>
        <w:t xml:space="preserve">The </w:t>
      </w:r>
      <w:proofErr w:type="spellStart"/>
      <w:r>
        <w:rPr>
          <w:rFonts w:ascii="Verdana" w:hAnsi="Verdana"/>
          <w:sz w:val="24"/>
          <w:szCs w:val="24"/>
        </w:rPr>
        <w:t>Forespar</w:t>
      </w:r>
      <w:proofErr w:type="spellEnd"/>
      <w:r>
        <w:rPr>
          <w:rFonts w:ascii="Verdana" w:hAnsi="Verdana"/>
          <w:sz w:val="24"/>
          <w:szCs w:val="24"/>
        </w:rPr>
        <w:t xml:space="preserve"> mast</w:t>
      </w:r>
      <w:r w:rsidR="0028346A">
        <w:rPr>
          <w:rFonts w:ascii="Verdana" w:hAnsi="Verdana"/>
          <w:sz w:val="24"/>
          <w:szCs w:val="24"/>
        </w:rPr>
        <w:t>, spars</w:t>
      </w:r>
      <w:r>
        <w:rPr>
          <w:rFonts w:ascii="Verdana" w:hAnsi="Verdana"/>
          <w:sz w:val="24"/>
          <w:szCs w:val="24"/>
        </w:rPr>
        <w:t>, standing rigging, and halyards were installed in 2006.  The last rig survey was in 2017.</w:t>
      </w:r>
    </w:p>
    <w:p w14:paraId="0AD21F4F" w14:textId="5B32B4DA" w:rsidR="000E689E" w:rsidRDefault="00000000" w:rsidP="008B7D65">
      <w:pPr>
        <w:pStyle w:val="BodyA"/>
        <w:keepNext/>
        <w:keepLines/>
        <w:numPr>
          <w:ilvl w:val="0"/>
          <w:numId w:val="6"/>
        </w:numPr>
        <w:rPr>
          <w:rFonts w:ascii="Verdana" w:eastAsia="Verdana" w:hAnsi="Verdana" w:cs="Verdana"/>
          <w:sz w:val="24"/>
          <w:szCs w:val="24"/>
        </w:rPr>
      </w:pPr>
      <w:r>
        <w:rPr>
          <w:rFonts w:ascii="Verdana" w:hAnsi="Verdana"/>
          <w:sz w:val="24"/>
          <w:szCs w:val="24"/>
        </w:rPr>
        <w:t xml:space="preserve">Nine oversized self-tailing winches </w:t>
      </w:r>
      <w:r w:rsidR="008940E8">
        <w:rPr>
          <w:rFonts w:ascii="Verdana" w:hAnsi="Verdana"/>
          <w:sz w:val="24"/>
          <w:szCs w:val="24"/>
        </w:rPr>
        <w:t xml:space="preserve">and </w:t>
      </w:r>
      <w:r>
        <w:rPr>
          <w:rFonts w:ascii="Verdana" w:hAnsi="Verdana"/>
          <w:sz w:val="24"/>
          <w:szCs w:val="24"/>
        </w:rPr>
        <w:t xml:space="preserve">sturdy deck fittings improve </w:t>
      </w:r>
      <w:r w:rsidR="008940E8">
        <w:rPr>
          <w:rFonts w:ascii="Verdana" w:hAnsi="Verdana"/>
          <w:sz w:val="24"/>
          <w:szCs w:val="24"/>
        </w:rPr>
        <w:t xml:space="preserve">the </w:t>
      </w:r>
      <w:r>
        <w:rPr>
          <w:rFonts w:ascii="Verdana" w:hAnsi="Verdana"/>
          <w:sz w:val="24"/>
          <w:szCs w:val="24"/>
        </w:rPr>
        <w:t xml:space="preserve">ease of sail handling. </w:t>
      </w:r>
    </w:p>
    <w:p w14:paraId="67402691" w14:textId="047747F1" w:rsidR="00A91FED" w:rsidRDefault="00000000" w:rsidP="008B7D65">
      <w:pPr>
        <w:pStyle w:val="BodyA"/>
        <w:numPr>
          <w:ilvl w:val="0"/>
          <w:numId w:val="6"/>
        </w:numPr>
        <w:rPr>
          <w:rFonts w:ascii="Verdana" w:eastAsia="Verdana" w:hAnsi="Verdana" w:cs="Verdana"/>
          <w:sz w:val="24"/>
          <w:szCs w:val="24"/>
        </w:rPr>
      </w:pPr>
      <w:r>
        <w:rPr>
          <w:rFonts w:ascii="Verdana" w:hAnsi="Verdana"/>
          <w:sz w:val="24"/>
          <w:szCs w:val="24"/>
        </w:rPr>
        <w:t xml:space="preserve">Quantum sails </w:t>
      </w:r>
      <w:r w:rsidR="00A91FED">
        <w:rPr>
          <w:rFonts w:ascii="Verdana" w:hAnsi="Verdana"/>
          <w:sz w:val="24"/>
          <w:szCs w:val="24"/>
        </w:rPr>
        <w:t>provided the</w:t>
      </w:r>
      <w:r>
        <w:rPr>
          <w:rFonts w:ascii="Verdana" w:hAnsi="Verdana"/>
          <w:sz w:val="24"/>
          <w:szCs w:val="24"/>
        </w:rPr>
        <w:t xml:space="preserve"> roller furling genoa and hank on staysail. </w:t>
      </w:r>
      <w:r w:rsidR="00A91FED">
        <w:rPr>
          <w:rFonts w:ascii="Verdana" w:hAnsi="Verdana"/>
          <w:sz w:val="24"/>
          <w:szCs w:val="24"/>
        </w:rPr>
        <w:t xml:space="preserve">The </w:t>
      </w:r>
      <w:r w:rsidR="0028346A">
        <w:rPr>
          <w:rFonts w:ascii="Verdana" w:hAnsi="Verdana"/>
          <w:sz w:val="24"/>
          <w:szCs w:val="24"/>
        </w:rPr>
        <w:t>stiff</w:t>
      </w:r>
      <w:r>
        <w:rPr>
          <w:rFonts w:ascii="Verdana" w:hAnsi="Verdana"/>
          <w:sz w:val="24"/>
          <w:szCs w:val="24"/>
        </w:rPr>
        <w:t xml:space="preserve"> mainsail </w:t>
      </w:r>
      <w:r w:rsidR="00A91FED">
        <w:rPr>
          <w:rFonts w:ascii="Verdana" w:hAnsi="Verdana"/>
          <w:sz w:val="24"/>
          <w:szCs w:val="24"/>
        </w:rPr>
        <w:t>has</w:t>
      </w:r>
      <w:r>
        <w:rPr>
          <w:rFonts w:ascii="Verdana" w:hAnsi="Verdana"/>
          <w:sz w:val="24"/>
          <w:szCs w:val="24"/>
        </w:rPr>
        <w:t xml:space="preserve"> three reefs. </w:t>
      </w:r>
      <w:r w:rsidR="00A91FED">
        <w:rPr>
          <w:rFonts w:ascii="Verdana" w:hAnsi="Verdana"/>
          <w:sz w:val="24"/>
          <w:szCs w:val="24"/>
        </w:rPr>
        <w:t>We also have a c</w:t>
      </w:r>
      <w:r>
        <w:rPr>
          <w:rFonts w:ascii="Verdana" w:hAnsi="Verdana"/>
          <w:sz w:val="24"/>
          <w:szCs w:val="24"/>
        </w:rPr>
        <w:t xml:space="preserve">ruising spinnaker, Drifter, and </w:t>
      </w:r>
      <w:r w:rsidR="008940E8">
        <w:rPr>
          <w:rFonts w:ascii="Verdana" w:hAnsi="Verdana"/>
          <w:sz w:val="24"/>
          <w:szCs w:val="24"/>
        </w:rPr>
        <w:t>try</w:t>
      </w:r>
      <w:r>
        <w:rPr>
          <w:rFonts w:ascii="Verdana" w:hAnsi="Verdana"/>
          <w:sz w:val="24"/>
          <w:szCs w:val="24"/>
        </w:rPr>
        <w:t xml:space="preserve">sail </w:t>
      </w:r>
      <w:r w:rsidR="008940E8">
        <w:rPr>
          <w:rFonts w:ascii="Verdana" w:hAnsi="Verdana"/>
          <w:sz w:val="24"/>
          <w:szCs w:val="24"/>
        </w:rPr>
        <w:t>from other sailmakers</w:t>
      </w:r>
      <w:r>
        <w:rPr>
          <w:rFonts w:ascii="Verdana" w:hAnsi="Verdana"/>
          <w:sz w:val="24"/>
          <w:szCs w:val="24"/>
        </w:rPr>
        <w:t xml:space="preserve">. </w:t>
      </w:r>
    </w:p>
    <w:p w14:paraId="181833EE" w14:textId="15644947" w:rsidR="00A91FED" w:rsidRDefault="00A91FED" w:rsidP="008B7D65">
      <w:pPr>
        <w:pStyle w:val="BodyA"/>
        <w:numPr>
          <w:ilvl w:val="0"/>
          <w:numId w:val="6"/>
        </w:numPr>
        <w:rPr>
          <w:rFonts w:ascii="Verdana" w:hAnsi="Verdana"/>
          <w:sz w:val="24"/>
          <w:szCs w:val="24"/>
        </w:rPr>
      </w:pPr>
      <w:r>
        <w:rPr>
          <w:rFonts w:ascii="Verdana" w:hAnsi="Verdana"/>
          <w:sz w:val="24"/>
          <w:szCs w:val="24"/>
        </w:rPr>
        <w:t xml:space="preserve">The dinghy is an Avon 310 RIB inflatable 4-man shore boat with Nissan 8 hp NS8B two-stroke outboard.  </w:t>
      </w:r>
    </w:p>
    <w:p w14:paraId="33B245A7" w14:textId="435BD740" w:rsidR="00A91FED" w:rsidRDefault="00A91FED" w:rsidP="008B7D65">
      <w:pPr>
        <w:pStyle w:val="BodyA"/>
        <w:numPr>
          <w:ilvl w:val="0"/>
          <w:numId w:val="6"/>
        </w:numPr>
        <w:rPr>
          <w:rFonts w:ascii="Verdana" w:hAnsi="Verdana"/>
          <w:sz w:val="24"/>
          <w:szCs w:val="24"/>
        </w:rPr>
      </w:pPr>
      <w:r>
        <w:rPr>
          <w:rFonts w:ascii="Verdana" w:hAnsi="Verdana"/>
          <w:sz w:val="24"/>
          <w:szCs w:val="24"/>
        </w:rPr>
        <w:t xml:space="preserve">The anchor windlass is a </w:t>
      </w:r>
      <w:proofErr w:type="spellStart"/>
      <w:r>
        <w:rPr>
          <w:rFonts w:ascii="Verdana" w:hAnsi="Verdana"/>
          <w:sz w:val="24"/>
          <w:szCs w:val="24"/>
        </w:rPr>
        <w:t>Lofrans</w:t>
      </w:r>
      <w:proofErr w:type="spellEnd"/>
      <w:r>
        <w:rPr>
          <w:rFonts w:ascii="Verdana" w:hAnsi="Verdana"/>
          <w:sz w:val="24"/>
          <w:szCs w:val="24"/>
        </w:rPr>
        <w:t xml:space="preserve"> Tigress with chain and rope gypsies and dual fore deck mounted up/down switches. A dedicated switch/breaker near the chart table activates the system. </w:t>
      </w:r>
    </w:p>
    <w:p w14:paraId="6AF79419" w14:textId="335D9511" w:rsidR="00A91FED" w:rsidRDefault="00A91FED" w:rsidP="008B7D65">
      <w:pPr>
        <w:pStyle w:val="BodyA"/>
        <w:numPr>
          <w:ilvl w:val="0"/>
          <w:numId w:val="6"/>
        </w:numPr>
        <w:rPr>
          <w:rFonts w:ascii="Verdana" w:eastAsia="Verdana" w:hAnsi="Verdana" w:cs="Verdana"/>
          <w:sz w:val="24"/>
          <w:szCs w:val="24"/>
        </w:rPr>
      </w:pPr>
      <w:r>
        <w:rPr>
          <w:rFonts w:ascii="Verdana" w:hAnsi="Verdana"/>
          <w:sz w:val="24"/>
          <w:szCs w:val="24"/>
        </w:rPr>
        <w:t>Anchors are a 60# CQR anchor with 250’ of 3/</w:t>
      </w:r>
      <w:proofErr w:type="gramStart"/>
      <w:r>
        <w:rPr>
          <w:rFonts w:ascii="Verdana" w:hAnsi="Verdana"/>
          <w:sz w:val="24"/>
          <w:szCs w:val="24"/>
        </w:rPr>
        <w:t>8”  chain</w:t>
      </w:r>
      <w:proofErr w:type="gramEnd"/>
      <w:r>
        <w:rPr>
          <w:rFonts w:ascii="Verdana" w:hAnsi="Verdana"/>
          <w:sz w:val="24"/>
          <w:szCs w:val="24"/>
        </w:rPr>
        <w:t xml:space="preserve"> (on bow roller), a 20# Danforth anchor with 30” chain</w:t>
      </w:r>
      <w:r w:rsidR="008B7D65" w:rsidRPr="008B7D65">
        <w:rPr>
          <w:rFonts w:ascii="Verdana" w:hAnsi="Verdana"/>
          <w:sz w:val="24"/>
          <w:szCs w:val="24"/>
        </w:rPr>
        <w:t>, and a 150’ anchor line rail mounted at the stern</w:t>
      </w:r>
      <w:r>
        <w:rPr>
          <w:rFonts w:ascii="Verdana" w:hAnsi="Verdana"/>
          <w:sz w:val="24"/>
          <w:szCs w:val="24"/>
        </w:rPr>
        <w:t xml:space="preserve"> </w:t>
      </w:r>
      <w:r w:rsidR="0028346A">
        <w:rPr>
          <w:rFonts w:ascii="Verdana" w:hAnsi="Verdana"/>
          <w:sz w:val="24"/>
          <w:szCs w:val="24"/>
        </w:rPr>
        <w:t>and</w:t>
      </w:r>
      <w:r>
        <w:rPr>
          <w:rFonts w:ascii="Verdana" w:hAnsi="Verdana"/>
          <w:sz w:val="24"/>
          <w:szCs w:val="24"/>
        </w:rPr>
        <w:t xml:space="preserve"> additional Danforth anchor stowed in the bilge as </w:t>
      </w:r>
      <w:r w:rsidR="008B7D65">
        <w:rPr>
          <w:rFonts w:ascii="Verdana" w:hAnsi="Verdana"/>
          <w:sz w:val="24"/>
          <w:szCs w:val="24"/>
        </w:rPr>
        <w:t xml:space="preserve">a </w:t>
      </w:r>
      <w:r>
        <w:rPr>
          <w:rFonts w:ascii="Verdana" w:hAnsi="Verdana"/>
          <w:sz w:val="24"/>
          <w:szCs w:val="24"/>
        </w:rPr>
        <w:t xml:space="preserve">backup. </w:t>
      </w:r>
    </w:p>
    <w:p w14:paraId="646F8172" w14:textId="77777777" w:rsidR="00A91FED" w:rsidRDefault="00A91FED" w:rsidP="00A91FED">
      <w:pPr>
        <w:pStyle w:val="BodyA"/>
        <w:rPr>
          <w:rFonts w:ascii="Verdana" w:eastAsia="Verdana" w:hAnsi="Verdana" w:cs="Verdana"/>
          <w:sz w:val="24"/>
          <w:szCs w:val="24"/>
        </w:rPr>
      </w:pPr>
    </w:p>
    <w:p w14:paraId="07C60F84" w14:textId="24C5D818" w:rsidR="00A91FED" w:rsidRDefault="00A91FED">
      <w:pPr>
        <w:pStyle w:val="BodyA"/>
        <w:rPr>
          <w:rFonts w:ascii="Verdana" w:eastAsia="Verdana" w:hAnsi="Verdana" w:cs="Verdana"/>
          <w:sz w:val="24"/>
          <w:szCs w:val="24"/>
        </w:rPr>
      </w:pPr>
      <w:r>
        <w:rPr>
          <w:rFonts w:ascii="Verdana" w:hAnsi="Verdana"/>
          <w:b/>
          <w:bCs/>
          <w:sz w:val="24"/>
          <w:szCs w:val="24"/>
        </w:rPr>
        <w:t>BELOW D</w:t>
      </w:r>
      <w:r w:rsidRPr="00C916D1">
        <w:rPr>
          <w:rFonts w:ascii="Verdana" w:hAnsi="Verdana"/>
          <w:b/>
          <w:bCs/>
          <w:sz w:val="24"/>
          <w:szCs w:val="24"/>
        </w:rPr>
        <w:t>ECK</w:t>
      </w:r>
      <w:r w:rsidRPr="00C916D1">
        <w:rPr>
          <w:rFonts w:ascii="Verdana" w:hAnsi="Verdana"/>
          <w:sz w:val="24"/>
          <w:szCs w:val="24"/>
        </w:rPr>
        <w:cr/>
      </w:r>
    </w:p>
    <w:p w14:paraId="1285B9C2" w14:textId="008845DD" w:rsidR="000E689E" w:rsidRDefault="008940E8" w:rsidP="008B7D65">
      <w:pPr>
        <w:pStyle w:val="BodyA"/>
        <w:numPr>
          <w:ilvl w:val="0"/>
          <w:numId w:val="5"/>
        </w:numPr>
        <w:rPr>
          <w:rFonts w:ascii="Verdana" w:eastAsia="Verdana" w:hAnsi="Verdana" w:cs="Verdana"/>
          <w:sz w:val="24"/>
          <w:szCs w:val="24"/>
        </w:rPr>
      </w:pPr>
      <w:r>
        <w:rPr>
          <w:rFonts w:ascii="Verdana" w:hAnsi="Verdana"/>
        </w:rPr>
        <w:t xml:space="preserve">The galley boasts a </w:t>
      </w:r>
      <w:r w:rsidR="008B7D65">
        <w:rPr>
          <w:rFonts w:ascii="Verdana" w:hAnsi="Verdana"/>
        </w:rPr>
        <w:t xml:space="preserve">double </w:t>
      </w:r>
      <w:r>
        <w:rPr>
          <w:rFonts w:ascii="Verdana" w:hAnsi="Verdana"/>
        </w:rPr>
        <w:t>s</w:t>
      </w:r>
      <w:r>
        <w:rPr>
          <w:rFonts w:ascii="Verdana" w:hAnsi="Verdana"/>
          <w:sz w:val="24"/>
          <w:szCs w:val="24"/>
        </w:rPr>
        <w:t>tainless steel galley sink, a three-burner Seaward propane stove with an oven on gimbals, and a refrigerator with a large freezer cooled by a 110 VAC refrigeration compressor and belt-driven refrigeration compressor when off-shore.</w:t>
      </w:r>
    </w:p>
    <w:p w14:paraId="7ACA164E" w14:textId="30B1B6C1" w:rsidR="000E689E" w:rsidRDefault="008940E8" w:rsidP="008B7D65">
      <w:pPr>
        <w:pStyle w:val="BodyA"/>
        <w:numPr>
          <w:ilvl w:val="0"/>
          <w:numId w:val="5"/>
        </w:numPr>
        <w:rPr>
          <w:rFonts w:ascii="Verdana" w:eastAsia="Verdana" w:hAnsi="Verdana" w:cs="Verdana"/>
          <w:sz w:val="24"/>
          <w:szCs w:val="24"/>
        </w:rPr>
      </w:pPr>
      <w:r>
        <w:rPr>
          <w:rFonts w:ascii="Verdana" w:hAnsi="Verdana"/>
        </w:rPr>
        <w:t>The spacious o</w:t>
      </w:r>
      <w:r>
        <w:rPr>
          <w:rFonts w:ascii="Verdana" w:hAnsi="Verdana"/>
          <w:sz w:val="24"/>
          <w:szCs w:val="24"/>
        </w:rPr>
        <w:t>pen main salon with drop leaf dining table seats eight. 15 opening port lights (new lenses and seals 2022) and 3 large deck hatches keep her light and bright.  New main salon Sunbrella red upholstery 2022.</w:t>
      </w:r>
    </w:p>
    <w:p w14:paraId="2284717C" w14:textId="380D25F7" w:rsidR="000E689E" w:rsidRDefault="00000000" w:rsidP="008B7D65">
      <w:pPr>
        <w:pStyle w:val="BodyA"/>
        <w:numPr>
          <w:ilvl w:val="0"/>
          <w:numId w:val="5"/>
        </w:numPr>
        <w:rPr>
          <w:rFonts w:ascii="Verdana" w:hAnsi="Verdana"/>
          <w:sz w:val="24"/>
          <w:szCs w:val="24"/>
        </w:rPr>
      </w:pPr>
      <w:r>
        <w:rPr>
          <w:rFonts w:ascii="Verdana" w:hAnsi="Verdana"/>
          <w:sz w:val="24"/>
          <w:szCs w:val="24"/>
        </w:rPr>
        <w:t xml:space="preserve">Solid teak cabinetry, doors, and finish trim add warmth, durability, and a </w:t>
      </w:r>
      <w:r w:rsidR="008940E8">
        <w:rPr>
          <w:rFonts w:ascii="Verdana" w:hAnsi="Verdana"/>
          <w:sz w:val="24"/>
          <w:szCs w:val="24"/>
        </w:rPr>
        <w:t>sense</w:t>
      </w:r>
      <w:r>
        <w:rPr>
          <w:rFonts w:ascii="Verdana" w:hAnsi="Verdana"/>
          <w:sz w:val="24"/>
          <w:szCs w:val="24"/>
        </w:rPr>
        <w:t xml:space="preserve"> of real quality</w:t>
      </w:r>
      <w:r w:rsidR="008940E8">
        <w:rPr>
          <w:rFonts w:ascii="Verdana" w:hAnsi="Verdana"/>
          <w:sz w:val="24"/>
          <w:szCs w:val="24"/>
        </w:rPr>
        <w:t>.  Storage is abundant</w:t>
      </w:r>
      <w:r>
        <w:rPr>
          <w:rFonts w:ascii="Verdana" w:hAnsi="Verdana"/>
          <w:sz w:val="24"/>
          <w:szCs w:val="24"/>
        </w:rPr>
        <w:t xml:space="preserve"> throughout the boat.</w:t>
      </w:r>
    </w:p>
    <w:p w14:paraId="4E026961" w14:textId="77777777" w:rsidR="000E689E" w:rsidRPr="008940E8" w:rsidRDefault="00000000" w:rsidP="008B7D65">
      <w:pPr>
        <w:pStyle w:val="BodyA"/>
        <w:numPr>
          <w:ilvl w:val="0"/>
          <w:numId w:val="5"/>
        </w:numPr>
        <w:rPr>
          <w:rFonts w:ascii="Verdana" w:hAnsi="Verdana"/>
          <w:sz w:val="24"/>
          <w:szCs w:val="24"/>
        </w:rPr>
      </w:pPr>
      <w:r>
        <w:rPr>
          <w:rFonts w:ascii="Verdana" w:hAnsi="Verdana"/>
          <w:sz w:val="24"/>
          <w:szCs w:val="24"/>
        </w:rPr>
        <w:lastRenderedPageBreak/>
        <w:t>Aft</w:t>
      </w:r>
      <w:r w:rsidR="008940E8">
        <w:rPr>
          <w:rFonts w:ascii="Verdana" w:hAnsi="Verdana"/>
          <w:sz w:val="24"/>
          <w:szCs w:val="24"/>
        </w:rPr>
        <w:t>, the</w:t>
      </w:r>
      <w:r>
        <w:rPr>
          <w:rFonts w:ascii="Verdana" w:hAnsi="Verdana"/>
          <w:sz w:val="24"/>
          <w:szCs w:val="24"/>
        </w:rPr>
        <w:t xml:space="preserve"> master stateroom has </w:t>
      </w:r>
      <w:r w:rsidR="008940E8">
        <w:rPr>
          <w:rFonts w:ascii="Verdana" w:hAnsi="Verdana"/>
          <w:sz w:val="24"/>
          <w:szCs w:val="24"/>
        </w:rPr>
        <w:t xml:space="preserve">a </w:t>
      </w:r>
      <w:r>
        <w:rPr>
          <w:rFonts w:ascii="Verdana" w:hAnsi="Verdana"/>
          <w:sz w:val="24"/>
          <w:szCs w:val="24"/>
        </w:rPr>
        <w:t xml:space="preserve">queen bed with </w:t>
      </w:r>
      <w:r w:rsidR="008940E8">
        <w:rPr>
          <w:rFonts w:ascii="Verdana" w:hAnsi="Verdana"/>
          <w:sz w:val="24"/>
          <w:szCs w:val="24"/>
        </w:rPr>
        <w:t xml:space="preserve">a </w:t>
      </w:r>
      <w:r>
        <w:rPr>
          <w:rFonts w:ascii="Verdana" w:hAnsi="Verdana"/>
          <w:sz w:val="24"/>
          <w:szCs w:val="24"/>
        </w:rPr>
        <w:t xml:space="preserve">sitting area and </w:t>
      </w:r>
      <w:r w:rsidR="008940E8">
        <w:rPr>
          <w:rFonts w:ascii="Verdana" w:hAnsi="Verdana"/>
          <w:sz w:val="24"/>
          <w:szCs w:val="24"/>
        </w:rPr>
        <w:t xml:space="preserve">toilet </w:t>
      </w:r>
      <w:r>
        <w:rPr>
          <w:rFonts w:ascii="Verdana" w:hAnsi="Verdana"/>
          <w:sz w:val="24"/>
          <w:szCs w:val="24"/>
        </w:rPr>
        <w:t>ensuite provid</w:t>
      </w:r>
      <w:r w:rsidR="008940E8">
        <w:rPr>
          <w:rFonts w:ascii="Verdana" w:hAnsi="Verdana"/>
          <w:sz w:val="24"/>
          <w:szCs w:val="24"/>
        </w:rPr>
        <w:t>ing</w:t>
      </w:r>
      <w:r>
        <w:rPr>
          <w:rFonts w:ascii="Verdana" w:hAnsi="Verdana"/>
          <w:sz w:val="24"/>
          <w:szCs w:val="24"/>
        </w:rPr>
        <w:t xml:space="preserve"> a welcome element of privacy. </w:t>
      </w:r>
      <w:r w:rsidR="008940E8">
        <w:rPr>
          <w:rFonts w:ascii="Verdana" w:hAnsi="Verdana"/>
          <w:sz w:val="24"/>
          <w:szCs w:val="24"/>
        </w:rPr>
        <w:t xml:space="preserve">The upholstery is </w:t>
      </w:r>
      <w:r>
        <w:rPr>
          <w:rFonts w:ascii="Verdana" w:hAnsi="Verdana"/>
          <w:sz w:val="24"/>
          <w:szCs w:val="24"/>
        </w:rPr>
        <w:t>Sunbrella blue.</w:t>
      </w:r>
    </w:p>
    <w:p w14:paraId="62AB3E1C" w14:textId="7FFBF70E" w:rsidR="000E689E" w:rsidRDefault="008940E8" w:rsidP="008B7D65">
      <w:pPr>
        <w:pStyle w:val="BodyA"/>
        <w:numPr>
          <w:ilvl w:val="0"/>
          <w:numId w:val="5"/>
        </w:numPr>
        <w:rPr>
          <w:rFonts w:ascii="Verdana" w:hAnsi="Verdana"/>
          <w:sz w:val="24"/>
          <w:szCs w:val="24"/>
        </w:rPr>
      </w:pPr>
      <w:r>
        <w:rPr>
          <w:rFonts w:ascii="Verdana" w:hAnsi="Verdana"/>
          <w:sz w:val="24"/>
          <w:szCs w:val="24"/>
        </w:rPr>
        <w:t>The guest stateroom in the forepeak has access to the forward ensuite and boasts a double V-berth, cabinetry, and a closet/hanging lockers.  Sunbrella burgundy upholstery.</w:t>
      </w:r>
    </w:p>
    <w:p w14:paraId="0041E36E" w14:textId="7ABE9281" w:rsidR="00A91FED" w:rsidRDefault="00A91FED">
      <w:pPr>
        <w:pStyle w:val="BodyA"/>
        <w:rPr>
          <w:rFonts w:ascii="Verdana" w:hAnsi="Verdana"/>
          <w:sz w:val="24"/>
          <w:szCs w:val="24"/>
        </w:rPr>
      </w:pPr>
    </w:p>
    <w:p w14:paraId="7C074AC2" w14:textId="51D97438" w:rsidR="00A91FED" w:rsidRDefault="00A91FED" w:rsidP="00A91FED">
      <w:pPr>
        <w:pStyle w:val="BodyA"/>
        <w:keepNext/>
        <w:keepLines/>
        <w:rPr>
          <w:rFonts w:ascii="Verdana" w:eastAsia="Verdana" w:hAnsi="Verdana" w:cs="Verdana"/>
          <w:sz w:val="24"/>
          <w:szCs w:val="24"/>
        </w:rPr>
      </w:pPr>
      <w:r w:rsidRPr="00C916D1">
        <w:rPr>
          <w:rFonts w:ascii="Verdana" w:hAnsi="Verdana"/>
          <w:b/>
          <w:bCs/>
          <w:sz w:val="24"/>
          <w:szCs w:val="24"/>
        </w:rPr>
        <w:t>ELECTR</w:t>
      </w:r>
      <w:r>
        <w:rPr>
          <w:rFonts w:ascii="Verdana" w:hAnsi="Verdana"/>
          <w:b/>
          <w:bCs/>
          <w:sz w:val="24"/>
          <w:szCs w:val="24"/>
        </w:rPr>
        <w:t>ONICS</w:t>
      </w:r>
    </w:p>
    <w:p w14:paraId="5E7A9CF3" w14:textId="77777777" w:rsidR="000E689E" w:rsidRDefault="000E689E" w:rsidP="00A91FED">
      <w:pPr>
        <w:pStyle w:val="BodyA"/>
        <w:keepNext/>
        <w:keepLines/>
        <w:rPr>
          <w:rFonts w:ascii="Verdana" w:eastAsia="Verdana" w:hAnsi="Verdana" w:cs="Verdana"/>
          <w:sz w:val="24"/>
          <w:szCs w:val="24"/>
        </w:rPr>
      </w:pPr>
    </w:p>
    <w:p w14:paraId="64BF8C05" w14:textId="71F393B3" w:rsidR="000E689E" w:rsidRDefault="008940E8" w:rsidP="008B7D65">
      <w:pPr>
        <w:pStyle w:val="BodyA"/>
        <w:keepNext/>
        <w:keepLines/>
        <w:numPr>
          <w:ilvl w:val="0"/>
          <w:numId w:val="3"/>
        </w:numPr>
        <w:rPr>
          <w:rFonts w:ascii="Verdana" w:eastAsia="Verdana" w:hAnsi="Verdana" w:cs="Verdana"/>
          <w:sz w:val="24"/>
          <w:szCs w:val="24"/>
        </w:rPr>
      </w:pPr>
      <w:r>
        <w:rPr>
          <w:rFonts w:ascii="Verdana" w:hAnsi="Verdana"/>
          <w:sz w:val="24"/>
          <w:szCs w:val="24"/>
        </w:rPr>
        <w:t>The Nav/Com station is equipped with an ICOM IC-700 SSB, 140 antenna tuner, and backstay antenna.  This, teamed with an ICOM VHF panel mounted with two mobile ICOM handheld walkie-talkie units, provides abundant communications.</w:t>
      </w:r>
    </w:p>
    <w:p w14:paraId="236B7E20" w14:textId="45828091" w:rsidR="000E689E" w:rsidRDefault="007B472A" w:rsidP="008B7D65">
      <w:pPr>
        <w:pStyle w:val="BodyA"/>
        <w:numPr>
          <w:ilvl w:val="0"/>
          <w:numId w:val="3"/>
        </w:numPr>
        <w:rPr>
          <w:rFonts w:ascii="Verdana" w:hAnsi="Verdana"/>
          <w:sz w:val="24"/>
          <w:szCs w:val="24"/>
        </w:rPr>
      </w:pPr>
      <w:r>
        <w:rPr>
          <w:rFonts w:ascii="Verdana" w:hAnsi="Verdana"/>
        </w:rPr>
        <w:t xml:space="preserve">Additional equipment includes an </w:t>
      </w:r>
      <w:r>
        <w:rPr>
          <w:rFonts w:ascii="Verdana" w:hAnsi="Verdana"/>
          <w:sz w:val="24"/>
          <w:szCs w:val="24"/>
        </w:rPr>
        <w:t xml:space="preserve">iPad with a Navionics chart plotter and </w:t>
      </w:r>
      <w:proofErr w:type="gramStart"/>
      <w:r>
        <w:rPr>
          <w:rFonts w:ascii="Verdana" w:hAnsi="Verdana"/>
          <w:sz w:val="24"/>
          <w:szCs w:val="24"/>
        </w:rPr>
        <w:t>GPS,  Garmin</w:t>
      </w:r>
      <w:proofErr w:type="gramEnd"/>
      <w:r>
        <w:rPr>
          <w:rFonts w:ascii="Verdana" w:hAnsi="Verdana"/>
          <w:sz w:val="24"/>
          <w:szCs w:val="24"/>
        </w:rPr>
        <w:t xml:space="preserve"> handheld GPS. Explorer handheld GPS. 5” Richie Compass on steering pedestal binnacle.</w:t>
      </w:r>
    </w:p>
    <w:p w14:paraId="3A8B2287" w14:textId="06B86572" w:rsidR="00A91FED" w:rsidRDefault="00A91FED">
      <w:pPr>
        <w:pStyle w:val="BodyA"/>
        <w:rPr>
          <w:rFonts w:ascii="Verdana" w:hAnsi="Verdana"/>
          <w:sz w:val="24"/>
          <w:szCs w:val="24"/>
        </w:rPr>
      </w:pPr>
    </w:p>
    <w:p w14:paraId="6B187611" w14:textId="33D5FED1" w:rsidR="00A91FED" w:rsidRPr="00A91FED" w:rsidRDefault="00A91FED" w:rsidP="00A91FED">
      <w:pPr>
        <w:pStyle w:val="BodyA"/>
        <w:keepNext/>
        <w:keepLines/>
        <w:rPr>
          <w:rFonts w:ascii="Verdana" w:hAnsi="Verdana"/>
          <w:b/>
          <w:bCs/>
          <w:sz w:val="24"/>
          <w:szCs w:val="24"/>
        </w:rPr>
      </w:pPr>
      <w:r w:rsidRPr="00A91FED">
        <w:rPr>
          <w:rFonts w:ascii="Verdana" w:hAnsi="Verdana"/>
          <w:b/>
          <w:bCs/>
          <w:sz w:val="24"/>
          <w:szCs w:val="24"/>
        </w:rPr>
        <w:t>MISCELLANEOUS</w:t>
      </w:r>
    </w:p>
    <w:p w14:paraId="563F8F1B" w14:textId="77777777" w:rsidR="000E689E" w:rsidRDefault="000E689E">
      <w:pPr>
        <w:pStyle w:val="BodyA"/>
        <w:rPr>
          <w:rFonts w:ascii="Verdana" w:eastAsia="Verdana" w:hAnsi="Verdana" w:cs="Verdana"/>
          <w:sz w:val="24"/>
          <w:szCs w:val="24"/>
        </w:rPr>
      </w:pPr>
    </w:p>
    <w:p w14:paraId="5F61E1F0" w14:textId="2F91BAF2" w:rsidR="000E689E" w:rsidRDefault="007B472A" w:rsidP="008B7D65">
      <w:pPr>
        <w:pStyle w:val="BodyA"/>
        <w:numPr>
          <w:ilvl w:val="0"/>
          <w:numId w:val="4"/>
        </w:numPr>
        <w:rPr>
          <w:rFonts w:ascii="Verdana" w:eastAsia="Verdana" w:hAnsi="Verdana" w:cs="Verdana"/>
          <w:sz w:val="24"/>
          <w:szCs w:val="24"/>
        </w:rPr>
      </w:pPr>
      <w:r>
        <w:rPr>
          <w:rFonts w:ascii="Verdana" w:hAnsi="Verdana"/>
          <w:sz w:val="24"/>
          <w:szCs w:val="24"/>
        </w:rPr>
        <w:t xml:space="preserve">A Whale Gusher bilge pump is mounted at the helm.  A Rule 3200 GPH 12VDC float actuated model lives in the bilge under the engine and exits at deck level.  </w:t>
      </w:r>
    </w:p>
    <w:p w14:paraId="67EA0271" w14:textId="5A1757E8" w:rsidR="000E689E" w:rsidRDefault="007B472A" w:rsidP="008B7D65">
      <w:pPr>
        <w:pStyle w:val="BodyA"/>
        <w:numPr>
          <w:ilvl w:val="0"/>
          <w:numId w:val="4"/>
        </w:numPr>
        <w:rPr>
          <w:rFonts w:ascii="Verdana" w:eastAsia="Verdana" w:hAnsi="Verdana" w:cs="Verdana"/>
          <w:sz w:val="24"/>
          <w:szCs w:val="24"/>
        </w:rPr>
      </w:pPr>
      <w:r>
        <w:rPr>
          <w:rFonts w:ascii="Verdana" w:hAnsi="Verdana"/>
          <w:sz w:val="24"/>
          <w:szCs w:val="24"/>
        </w:rPr>
        <w:t>A Spectra water maker was installed and operated for many years and then pickled around 2000 and never recommissioned. Most parts are still in place.</w:t>
      </w:r>
    </w:p>
    <w:p w14:paraId="3AD4A042" w14:textId="5DD89D4C" w:rsidR="000E689E" w:rsidRDefault="007B472A" w:rsidP="008B7D65">
      <w:pPr>
        <w:pStyle w:val="BodyA"/>
        <w:numPr>
          <w:ilvl w:val="0"/>
          <w:numId w:val="4"/>
        </w:numPr>
        <w:rPr>
          <w:rFonts w:ascii="Verdana" w:eastAsia="Verdana" w:hAnsi="Verdana" w:cs="Verdana"/>
          <w:sz w:val="24"/>
          <w:szCs w:val="24"/>
        </w:rPr>
      </w:pPr>
      <w:r>
        <w:rPr>
          <w:rFonts w:ascii="Verdana" w:hAnsi="Verdana"/>
          <w:sz w:val="24"/>
          <w:szCs w:val="24"/>
        </w:rPr>
        <w:t xml:space="preserve">There are three propane tanks:  two with regulator and manifolding in the cockpit propane locker for the stove, and one in the lazarette for the BBQ. They may require certification. </w:t>
      </w:r>
    </w:p>
    <w:p w14:paraId="0A14CB16" w14:textId="5266E4C9" w:rsidR="000E689E" w:rsidRDefault="007B472A" w:rsidP="008B7D65">
      <w:pPr>
        <w:pStyle w:val="BodyA"/>
        <w:numPr>
          <w:ilvl w:val="0"/>
          <w:numId w:val="4"/>
        </w:numPr>
      </w:pPr>
      <w:r>
        <w:rPr>
          <w:rFonts w:ascii="Verdana" w:hAnsi="Verdana"/>
          <w:sz w:val="24"/>
          <w:szCs w:val="24"/>
        </w:rPr>
        <w:t xml:space="preserve">The original dodger has been restitched and functions well but the windows may need polishing. </w:t>
      </w:r>
    </w:p>
    <w:sectPr w:rsidR="000E689E">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980B" w14:textId="77777777" w:rsidR="008470DA" w:rsidRDefault="008470DA">
      <w:r>
        <w:separator/>
      </w:r>
    </w:p>
  </w:endnote>
  <w:endnote w:type="continuationSeparator" w:id="0">
    <w:p w14:paraId="66125606" w14:textId="77777777" w:rsidR="008470DA" w:rsidRDefault="0084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B285" w14:textId="77777777" w:rsidR="000E689E" w:rsidRDefault="000E689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CB7F" w14:textId="77777777" w:rsidR="008470DA" w:rsidRDefault="008470DA">
      <w:r>
        <w:separator/>
      </w:r>
    </w:p>
  </w:footnote>
  <w:footnote w:type="continuationSeparator" w:id="0">
    <w:p w14:paraId="49B5F550" w14:textId="77777777" w:rsidR="008470DA" w:rsidRDefault="0084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094F" w14:textId="77777777" w:rsidR="000E689E" w:rsidRDefault="000E689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0B9"/>
    <w:multiLevelType w:val="hybridMultilevel"/>
    <w:tmpl w:val="4768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567E31"/>
    <w:multiLevelType w:val="hybridMultilevel"/>
    <w:tmpl w:val="F9D8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F31A26"/>
    <w:multiLevelType w:val="hybridMultilevel"/>
    <w:tmpl w:val="D2B28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B36FBD"/>
    <w:multiLevelType w:val="hybridMultilevel"/>
    <w:tmpl w:val="C9A2F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B67ACD"/>
    <w:multiLevelType w:val="hybridMultilevel"/>
    <w:tmpl w:val="A4FE1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A07BFF"/>
    <w:multiLevelType w:val="hybridMultilevel"/>
    <w:tmpl w:val="6C34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6811081">
    <w:abstractNumId w:val="4"/>
  </w:num>
  <w:num w:numId="2" w16cid:durableId="1548880328">
    <w:abstractNumId w:val="3"/>
  </w:num>
  <w:num w:numId="3" w16cid:durableId="1050810429">
    <w:abstractNumId w:val="5"/>
  </w:num>
  <w:num w:numId="4" w16cid:durableId="1705400391">
    <w:abstractNumId w:val="2"/>
  </w:num>
  <w:num w:numId="5" w16cid:durableId="1306206193">
    <w:abstractNumId w:val="0"/>
  </w:num>
  <w:num w:numId="6" w16cid:durableId="151799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rYwNDYztjQ1MbVU0lEKTi0uzszPAykwqgUAGpECViwAAAA="/>
  </w:docVars>
  <w:rsids>
    <w:rsidRoot w:val="000E689E"/>
    <w:rsid w:val="000E689E"/>
    <w:rsid w:val="001E5B81"/>
    <w:rsid w:val="0028346A"/>
    <w:rsid w:val="00490F05"/>
    <w:rsid w:val="007B472A"/>
    <w:rsid w:val="008470DA"/>
    <w:rsid w:val="008940E8"/>
    <w:rsid w:val="008B7D65"/>
    <w:rsid w:val="00942823"/>
    <w:rsid w:val="009F72A9"/>
    <w:rsid w:val="00A83FCC"/>
    <w:rsid w:val="00A91FED"/>
    <w:rsid w:val="00B62692"/>
    <w:rsid w:val="00E732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AF74"/>
  <w15:docId w15:val="{C627BC01-7073-4A84-BDF2-1F4C833E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styleId="Emphasis">
    <w:name w:val="Emphasis"/>
    <w:basedOn w:val="DefaultParagraphFont"/>
    <w:uiPriority w:val="20"/>
    <w:qFormat/>
    <w:rsid w:val="00942823"/>
    <w:rPr>
      <w:i/>
      <w:iCs/>
    </w:rPr>
  </w:style>
  <w:style w:type="character" w:styleId="Strong">
    <w:name w:val="Strong"/>
    <w:basedOn w:val="DefaultParagraphFont"/>
    <w:uiPriority w:val="22"/>
    <w:qFormat/>
    <w:rsid w:val="00942823"/>
    <w:rPr>
      <w:b/>
      <w:bCs/>
    </w:rPr>
  </w:style>
  <w:style w:type="paragraph" w:styleId="NormalWeb">
    <w:name w:val="Normal (Web)"/>
    <w:basedOn w:val="Normal"/>
    <w:uiPriority w:val="99"/>
    <w:unhideWhenUsed/>
    <w:rsid w:val="009428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p44.org.test/HIN.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d%61%72%74%69%6e%73%77%61%6e%6b%32%30%31%32@%67%6d%61%69%6c%2e%63%6f%6d"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985</Words>
  <Characters>5185</Characters>
  <Application>Microsoft Office Word</Application>
  <DocSecurity>0</DocSecurity>
  <Lines>167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Jeffrey</cp:lastModifiedBy>
  <cp:revision>7</cp:revision>
  <dcterms:created xsi:type="dcterms:W3CDTF">2023-02-21T03:30:00Z</dcterms:created>
  <dcterms:modified xsi:type="dcterms:W3CDTF">2023-02-22T05:54:00Z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84a7d5c80a790db996453181c1ee3c498b4ebcac09c6264d01b36f6471ba7636</vt:lpwstr>
  </property>
</Properties>
</file>